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22DC8" w14:textId="77777777" w:rsidR="00010495" w:rsidRPr="002A2C8A" w:rsidRDefault="00010495" w:rsidP="00010495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14:paraId="2F934100" w14:textId="77777777" w:rsidR="004D4D8A" w:rsidRDefault="004D4D8A" w:rsidP="004D4D8A">
      <w:pPr>
        <w:pStyle w:val="a3"/>
      </w:pPr>
    </w:p>
    <w:p w14:paraId="4FA5A43A" w14:textId="6501ADB8" w:rsidR="00911A61" w:rsidRPr="00911A61" w:rsidRDefault="00911A61" w:rsidP="00911A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911A61">
        <w:rPr>
          <w:rFonts w:ascii="Arial" w:hAnsi="Arial" w:cs="Arial"/>
          <w:sz w:val="24"/>
          <w:szCs w:val="24"/>
        </w:rPr>
        <w:t>В соответствии со ст</w:t>
      </w:r>
      <w:r>
        <w:rPr>
          <w:rFonts w:ascii="Arial" w:hAnsi="Arial" w:cs="Arial"/>
          <w:sz w:val="24"/>
          <w:szCs w:val="24"/>
        </w:rPr>
        <w:t>атьей</w:t>
      </w:r>
      <w:r w:rsidRPr="00911A61">
        <w:rPr>
          <w:rFonts w:ascii="Arial" w:hAnsi="Arial" w:cs="Arial"/>
          <w:sz w:val="24"/>
          <w:szCs w:val="24"/>
        </w:rPr>
        <w:t xml:space="preserve"> 134 Т</w:t>
      </w:r>
      <w:r>
        <w:rPr>
          <w:rFonts w:ascii="Arial" w:hAnsi="Arial" w:cs="Arial"/>
          <w:sz w:val="24"/>
          <w:szCs w:val="24"/>
        </w:rPr>
        <w:t xml:space="preserve">рудового </w:t>
      </w:r>
      <w:r w:rsidRPr="00911A61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>одекса</w:t>
      </w:r>
      <w:r w:rsidRPr="00911A61">
        <w:rPr>
          <w:rFonts w:ascii="Arial" w:hAnsi="Arial" w:cs="Arial"/>
          <w:sz w:val="24"/>
          <w:szCs w:val="24"/>
        </w:rPr>
        <w:t xml:space="preserve"> РФ</w:t>
      </w:r>
      <w:r>
        <w:rPr>
          <w:rFonts w:ascii="Arial" w:hAnsi="Arial" w:cs="Arial"/>
          <w:sz w:val="24"/>
          <w:szCs w:val="24"/>
        </w:rPr>
        <w:t>,</w:t>
      </w:r>
      <w:r w:rsidRPr="00911A61">
        <w:rPr>
          <w:rFonts w:ascii="Arial" w:hAnsi="Arial" w:cs="Arial"/>
          <w:sz w:val="24"/>
          <w:szCs w:val="24"/>
        </w:rPr>
        <w:t xml:space="preserve"> </w:t>
      </w:r>
      <w:bookmarkStart w:id="0" w:name="sub_1341"/>
      <w:r w:rsidRPr="00911A61">
        <w:rPr>
          <w:rFonts w:ascii="Arial" w:hAnsi="Arial" w:cs="Arial"/>
          <w:sz w:val="24"/>
          <w:szCs w:val="24"/>
        </w:rPr>
        <w:t>обеспечение повышения уровня реального содержания заработной платы включает индексацию заработной платы в связи с ростом потребительских цен на товары и услуги. Государственные органы, органы местного самоуправления, государственные и муниципальные учреждения производят индексацию заработной платы в порядке, установленном трудовым законодательством и иными нормативными правовыми актами, содержащими нормы трудового права.</w:t>
      </w:r>
    </w:p>
    <w:p w14:paraId="209A1F70" w14:textId="5C3DBE3D" w:rsidR="00911A61" w:rsidRPr="00911A61" w:rsidRDefault="00911A61" w:rsidP="00911A61">
      <w:pPr>
        <w:jc w:val="both"/>
        <w:rPr>
          <w:rFonts w:ascii="Arial" w:hAnsi="Arial" w:cs="Arial"/>
          <w:sz w:val="24"/>
          <w:szCs w:val="24"/>
        </w:rPr>
      </w:pPr>
      <w:bookmarkStart w:id="1" w:name="sub_222"/>
      <w:bookmarkEnd w:id="0"/>
      <w:r w:rsidRPr="00911A61">
        <w:rPr>
          <w:rFonts w:ascii="Arial" w:hAnsi="Arial" w:cs="Arial"/>
          <w:sz w:val="24"/>
          <w:szCs w:val="24"/>
        </w:rPr>
        <w:t xml:space="preserve">          В соответствии со ст</w:t>
      </w:r>
      <w:r>
        <w:rPr>
          <w:rFonts w:ascii="Arial" w:hAnsi="Arial" w:cs="Arial"/>
          <w:sz w:val="24"/>
          <w:szCs w:val="24"/>
        </w:rPr>
        <w:t>атьей</w:t>
      </w:r>
      <w:r w:rsidRPr="00911A61">
        <w:rPr>
          <w:rFonts w:ascii="Arial" w:hAnsi="Arial" w:cs="Arial"/>
          <w:sz w:val="24"/>
          <w:szCs w:val="24"/>
        </w:rPr>
        <w:t xml:space="preserve"> 22 Федерального закона от 02.03.2007 N 25-ФЗ "О муниципальной службе в Российской Федерации", ст</w:t>
      </w:r>
      <w:r>
        <w:rPr>
          <w:rFonts w:ascii="Arial" w:hAnsi="Arial" w:cs="Arial"/>
          <w:sz w:val="24"/>
          <w:szCs w:val="24"/>
        </w:rPr>
        <w:t>атьей</w:t>
      </w:r>
      <w:r w:rsidRPr="00911A61">
        <w:rPr>
          <w:rFonts w:ascii="Arial" w:hAnsi="Arial" w:cs="Arial"/>
          <w:sz w:val="24"/>
          <w:szCs w:val="24"/>
        </w:rPr>
        <w:t xml:space="preserve"> 5    Закона  Камчатского края</w:t>
      </w:r>
      <w:r w:rsidRPr="00911A61">
        <w:rPr>
          <w:rFonts w:ascii="Arial" w:hAnsi="Arial" w:cs="Arial"/>
          <w:color w:val="22272F"/>
          <w:sz w:val="24"/>
          <w:szCs w:val="24"/>
          <w:shd w:val="clear" w:color="auto" w:fill="FFFFFF"/>
        </w:rPr>
        <w:t> от 4 мая 2008 г</w:t>
      </w:r>
      <w:r>
        <w:rPr>
          <w:rFonts w:ascii="Arial" w:hAnsi="Arial" w:cs="Arial"/>
          <w:color w:val="22272F"/>
          <w:sz w:val="24"/>
          <w:szCs w:val="24"/>
          <w:shd w:val="clear" w:color="auto" w:fill="FFFFFF"/>
        </w:rPr>
        <w:t>ода</w:t>
      </w:r>
      <w:bookmarkStart w:id="2" w:name="_GoBack"/>
      <w:bookmarkEnd w:id="2"/>
      <w:r w:rsidRPr="00911A61"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 N </w:t>
      </w:r>
      <w:r w:rsidRPr="00911A61">
        <w:rPr>
          <w:rFonts w:ascii="Arial" w:hAnsi="Arial" w:cs="Arial"/>
          <w:sz w:val="24"/>
          <w:szCs w:val="24"/>
        </w:rPr>
        <w:t>59</w:t>
      </w:r>
      <w:r w:rsidRPr="00911A61">
        <w:rPr>
          <w:rFonts w:ascii="Arial" w:hAnsi="Arial" w:cs="Arial"/>
          <w:color w:val="22272F"/>
          <w:sz w:val="24"/>
          <w:szCs w:val="24"/>
        </w:rPr>
        <w:t xml:space="preserve"> </w:t>
      </w:r>
      <w:r w:rsidRPr="00911A61">
        <w:rPr>
          <w:rFonts w:ascii="Arial" w:hAnsi="Arial" w:cs="Arial"/>
          <w:color w:val="22272F"/>
          <w:sz w:val="24"/>
          <w:szCs w:val="24"/>
          <w:shd w:val="clear" w:color="auto" w:fill="FFFFFF"/>
        </w:rPr>
        <w:t>"О муниципальных должностях в Камчатском крае"</w:t>
      </w:r>
      <w:r w:rsidRPr="00911A61">
        <w:rPr>
          <w:rFonts w:ascii="Arial" w:hAnsi="Arial" w:cs="Arial"/>
          <w:sz w:val="24"/>
          <w:szCs w:val="24"/>
        </w:rPr>
        <w:t xml:space="preserve"> органы местного самоуправления самостоятельно определяют размер и условия оплаты труда муниципальных служащих.      Размер должностного оклада, а также размер ежемесячных и иных дополнительных выплат и порядок их осуществления устанавливаются муниципальными правовыми актами,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Федерации.</w:t>
      </w:r>
    </w:p>
    <w:bookmarkEnd w:id="1"/>
    <w:p w14:paraId="33AC5D49" w14:textId="3830EFE4" w:rsidR="00B068D3" w:rsidRDefault="00B068D3" w:rsidP="00B068D3">
      <w:pPr>
        <w:jc w:val="both"/>
        <w:rPr>
          <w:rFonts w:ascii="Arial" w:hAnsi="Arial" w:cs="Arial"/>
          <w:sz w:val="24"/>
          <w:szCs w:val="24"/>
        </w:rPr>
      </w:pPr>
    </w:p>
    <w:p w14:paraId="486FBF64" w14:textId="020E36B3" w:rsidR="00D40DE4" w:rsidRDefault="00D40DE4" w:rsidP="00B068D3">
      <w:pPr>
        <w:jc w:val="both"/>
        <w:rPr>
          <w:rFonts w:ascii="Arial" w:hAnsi="Arial" w:cs="Arial"/>
          <w:sz w:val="24"/>
          <w:szCs w:val="24"/>
        </w:rPr>
      </w:pPr>
    </w:p>
    <w:p w14:paraId="3A35883F" w14:textId="77777777" w:rsidR="00D40DE4" w:rsidRPr="003E7A69" w:rsidRDefault="00D40DE4" w:rsidP="00D40DE4">
      <w:pPr>
        <w:rPr>
          <w:rFonts w:ascii="Arial" w:hAnsi="Arial" w:cs="Arial"/>
          <w:color w:val="22272F"/>
          <w:sz w:val="24"/>
          <w:szCs w:val="24"/>
          <w:shd w:val="clear" w:color="auto" w:fill="FFFFFF"/>
        </w:rPr>
      </w:pPr>
      <w:r w:rsidRPr="003E7A69">
        <w:rPr>
          <w:rFonts w:ascii="Arial" w:hAnsi="Arial" w:cs="Arial"/>
          <w:color w:val="22272F"/>
          <w:sz w:val="24"/>
          <w:szCs w:val="24"/>
          <w:shd w:val="clear" w:color="auto" w:fill="FFFFFF"/>
        </w:rPr>
        <w:t>Начальник правового отдела                                                                   Н.А. Щербина</w:t>
      </w:r>
    </w:p>
    <w:p w14:paraId="76551C8F" w14:textId="77777777" w:rsidR="00D40DE4" w:rsidRPr="00B068D3" w:rsidRDefault="00D40DE4" w:rsidP="00B068D3">
      <w:pPr>
        <w:jc w:val="both"/>
        <w:rPr>
          <w:rFonts w:ascii="Arial" w:hAnsi="Arial" w:cs="Arial"/>
          <w:sz w:val="24"/>
          <w:szCs w:val="24"/>
        </w:rPr>
      </w:pPr>
    </w:p>
    <w:sectPr w:rsidR="00D40DE4" w:rsidRPr="00B068D3" w:rsidSect="0022228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A92820"/>
    <w:multiLevelType w:val="multilevel"/>
    <w:tmpl w:val="2E36146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D8A"/>
    <w:rsid w:val="00010495"/>
    <w:rsid w:val="00277A06"/>
    <w:rsid w:val="002810A9"/>
    <w:rsid w:val="004D4D8A"/>
    <w:rsid w:val="006E38B8"/>
    <w:rsid w:val="00737DFC"/>
    <w:rsid w:val="008D5EEF"/>
    <w:rsid w:val="00911A61"/>
    <w:rsid w:val="00B068D3"/>
    <w:rsid w:val="00D40DE4"/>
    <w:rsid w:val="00DE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8E745"/>
  <w15:chartTrackingRefBased/>
  <w15:docId w15:val="{15FDBBF5-C494-42C0-87C1-0CBE02FE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D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4D8A"/>
    <w:pPr>
      <w:spacing w:after="0" w:line="240" w:lineRule="auto"/>
    </w:pPr>
  </w:style>
  <w:style w:type="table" w:styleId="a4">
    <w:name w:val="Table Grid"/>
    <w:basedOn w:val="a1"/>
    <w:rsid w:val="004D4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4D4D8A"/>
    <w:rPr>
      <w:rFonts w:ascii="Times New Roman" w:hAnsi="Times New Roman" w:cs="Times New Roman" w:hint="default"/>
      <w:color w:val="000080"/>
      <w:u w:val="single"/>
    </w:rPr>
  </w:style>
  <w:style w:type="character" w:styleId="a6">
    <w:name w:val="Emphasis"/>
    <w:basedOn w:val="a0"/>
    <w:uiPriority w:val="20"/>
    <w:qFormat/>
    <w:rsid w:val="004D4D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Этенко Галина Борисовна</cp:lastModifiedBy>
  <cp:revision>5</cp:revision>
  <dcterms:created xsi:type="dcterms:W3CDTF">2025-09-10T05:01:00Z</dcterms:created>
  <dcterms:modified xsi:type="dcterms:W3CDTF">2025-10-31T22:37:00Z</dcterms:modified>
</cp:coreProperties>
</file>